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8EECC" w14:textId="77777777" w:rsidR="00FE38DA" w:rsidRPr="00F66B8B" w:rsidRDefault="00FE38DA" w:rsidP="00F66B8B"/>
    <w:sectPr w:rsidR="00FE38DA" w:rsidRPr="00F66B8B" w:rsidSect="00D925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F83A" w14:textId="77777777" w:rsidR="00E57F17" w:rsidRDefault="00E57F17" w:rsidP="00F03E23">
      <w:r>
        <w:separator/>
      </w:r>
    </w:p>
  </w:endnote>
  <w:endnote w:type="continuationSeparator" w:id="0">
    <w:p w14:paraId="373C17C2" w14:textId="77777777" w:rsidR="00E57F17" w:rsidRDefault="00E57F17" w:rsidP="00F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  <w:embedRegular r:id="rId1" w:fontKey="{511830B5-3778-9F47-828C-EA117A6803B3}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roxima Nova"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  <w:embedRegular r:id="rId2" w:subsetted="1" w:fontKey="{96B6E21F-9732-F449-B129-5322A71FC500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Content>
      <w:p w14:paraId="72DD0220" w14:textId="77777777" w:rsid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3A770C6" w14:textId="77777777" w:rsidR="00CF521F" w:rsidRDefault="00CF521F" w:rsidP="00CF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vertAlign w:val="subscript"/>
      </w:rPr>
      <w:id w:val="-1922088166"/>
      <w:docPartObj>
        <w:docPartGallery w:val="Page Numbers (Bottom of Page)"/>
        <w:docPartUnique/>
      </w:docPartObj>
    </w:sdtPr>
    <w:sdtContent>
      <w:p w14:paraId="7411A8CA" w14:textId="77777777" w:rsidR="00CF521F" w:rsidRPr="000E5324" w:rsidRDefault="00CF521F" w:rsidP="000E5324">
        <w:pPr>
          <w:pStyle w:val="Footer"/>
          <w:framePr w:wrap="none" w:vAnchor="text" w:hAnchor="page" w:x="10631" w:y="-13"/>
          <w:rPr>
            <w:rStyle w:val="PageNumber"/>
            <w:vertAlign w:val="subscript"/>
          </w:rPr>
        </w:pPr>
        <w:r w:rsidRPr="000E5324">
          <w:rPr>
            <w:rStyle w:val="PageNumber"/>
            <w:vertAlign w:val="subscript"/>
          </w:rPr>
          <w:fldChar w:fldCharType="begin"/>
        </w:r>
        <w:r w:rsidRPr="000E5324">
          <w:rPr>
            <w:rStyle w:val="PageNumber"/>
            <w:vertAlign w:val="subscript"/>
          </w:rPr>
          <w:instrText xml:space="preserve"> PAGE </w:instrText>
        </w:r>
        <w:r w:rsidRPr="000E5324">
          <w:rPr>
            <w:rStyle w:val="PageNumber"/>
            <w:vertAlign w:val="subscript"/>
          </w:rPr>
          <w:fldChar w:fldCharType="separate"/>
        </w:r>
        <w:r w:rsidRPr="000E5324">
          <w:rPr>
            <w:rStyle w:val="PageNumber"/>
            <w:noProof/>
            <w:vertAlign w:val="subscript"/>
          </w:rPr>
          <w:t>2</w:t>
        </w:r>
        <w:r w:rsidRPr="000E5324">
          <w:rPr>
            <w:rStyle w:val="PageNumber"/>
            <w:vertAlign w:val="subscript"/>
          </w:rPr>
          <w:fldChar w:fldCharType="end"/>
        </w:r>
      </w:p>
    </w:sdtContent>
  </w:sdt>
  <w:p w14:paraId="6485438B" w14:textId="77777777" w:rsidR="003B144B" w:rsidRDefault="003B144B" w:rsidP="00CF521F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2BD47537" wp14:editId="10A18C62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7F720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Dfc3gEAAA4EAAAOAAAAZHJzL2Uyb0RvYy54bWysU02P0zAUvCPxHyzfadICpRs13UOrckFQ&#13;&#10;sfADXMdOLPlLz6ZJ/z3PTppdLQiJ1V6c2H4zb2Zsb+8Ho8lFQFDO1nS5KCkRlrtG2bamP38c320o&#13;&#10;CZHZhmlnRU2vItD73ds3295XYuU6pxsBBElsqHpf0y5GXxVF4J0wLCycFxY3pQPDIk6hLRpgPbIb&#13;&#10;XazKcl30DhoPjosQcPUwbtJd5pdS8PhNyiAi0TVFbTGPkMdzGovdllUtMN8pPslgL1BhmLLYdKY6&#13;&#10;sMjIL1B/UBnFwQUn44I7UzgpFRfZA7pZls/cPHTMi+wFwwl+jim8Hi3/ejkBUQ2eHSWWGTyihwhM&#13;&#10;tV0ke2ctBuiALFNOvQ8Vlu/tCaZZ8CdIpgcJJn3RDhlyttc5WzFEwnFxfVeuN3cfKeG3veIR6CHE&#13;&#10;z8IZkn5qqpVNtlnFLl9CxGZYeitJy9qSHgWvPpVlLgtOq+aotE6bAdrzXgO5MDzyD8fVYfM+qUeK&#13;&#10;J2U40xYXk6fRRf6LVy3GBt+FxFRQ93LskO6jmGkZ58LGnEpmwuoEkyhhBk7S/gWc6hNU5Lv6P+AZ&#13;&#10;kTs7G2ewUdbB32TH4SZZjvW3BEbfKYKza675fHM0eOlyctMDSbf66TzDH5/x7jcAAAD//wMAUEsD&#13;&#10;BBQABgAIAAAAIQDwunp84wAAABMBAAAPAAAAZHJzL2Rvd25yZXYueG1sTE/BTsMwDL0j8Q+Rkbgg&#13;&#10;lnalLXRNp4kJiSsFCbhlSWgrEqdqsq3w9XgHBBfLz35+fq9ez86yg5nC4FFAukiAGVReD9gJeHl+&#13;&#10;uL4FFqJELa1HI+DLBFg352e1rLQ/4pM5tLFjJIKhkgL6GMeK86B642RY+NEg7T785GQkOHVcT/JI&#13;&#10;4s7yZZIU3MkB6UMvR3PfG/XZ7p2AjbJjV6gMcVu+5t+Pb+9teZULcXkxb1dUNitg0czx7wJOGcg/&#13;&#10;NGRs5/eoA7OEb7I7olKTp2UO7ERZZmkBbPc7403N/2dpfgAAAP//AwBQSwECLQAUAAYACAAAACEA&#13;&#10;toM4kv4AAADhAQAAEwAAAAAAAAAAAAAAAAAAAAAAW0NvbnRlbnRfVHlwZXNdLnhtbFBLAQItABQA&#13;&#10;BgAIAAAAIQA4/SH/1gAAAJQBAAALAAAAAAAAAAAAAAAAAC8BAABfcmVscy8ucmVsc1BLAQItABQA&#13;&#10;BgAIAAAAIQDgyDfc3gEAAA4EAAAOAAAAAAAAAAAAAAAAAC4CAABkcnMvZTJvRG9jLnhtbFBLAQIt&#13;&#10;ABQABgAIAAAAIQDwunp84wAAABMBAAAPAAAAAAAAAAAAAAAAADgEAABkcnMvZG93bnJldi54bWxQ&#13;&#10;SwUGAAAAAAQABADzAAAASAUAAAAA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="00CF521F" w:rsidRPr="00073939">
      <w:rPr>
        <w:sz w:val="18"/>
        <w:szCs w:val="18"/>
      </w:rPr>
      <w:t>org</w:t>
    </w:r>
  </w:p>
  <w:p w14:paraId="677D1691" w14:textId="77777777" w:rsidR="00720F0B" w:rsidRDefault="00720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C2C7" w14:textId="77777777" w:rsidR="00EF00E6" w:rsidRDefault="00EF00E6" w:rsidP="00EF00E6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1253460C" wp14:editId="1FB2E8E4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729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/oW3wEAABAEAAAOAAAAZHJzL2Uyb0RvYy54bWysU02P0zAQvSPxHyzfadICpRs13UOrckFQ&#13;&#10;sfADXMdOLPlLY9Ok/56xk2ZXC0JitRcn45k3896zvb0fjCYXAUE5W9PloqREWO4aZdua/vxxfLeh&#13;&#10;JERmG6adFTW9ikDvd2/fbHtfiZXrnG4EEGxiQ9X7mnYx+qooAu+EYWHhvLCYlA4MixhCWzTAeuxu&#13;&#10;dLEqy3XRO2g8OC5CwN3DmKS73F9KweM3KYOIRNcUucW8Ql7PaS12W1a1wHyn+ESDvYCFYcri0LnV&#13;&#10;gUVGfoH6o5VRHFxwMi64M4WTUnGRNaCaZflMzUPHvMha0JzgZ5vC67XlXy8nIKrBs1tTYpnBM3qI&#13;&#10;wFTbRbJ31qKDDggm0anehwoBe3uCKQr+BEn2IMGkLwoiQ3b3Orsrhkg4bq7vyvXm7iMl/JYrHoEe&#13;&#10;QvwsnCHpp6Za2SScVezyJUQchqW3krStLemR8upTWeay4LRqjkrrlAzQnvcayIXhoX84rg6b94k9&#13;&#10;tnhShpG2uJk0jSryX7xqMQ74LiT6gryX44R0I8XclnEubFxOfbXF6gSTSGEGTtT+BZzqE1Tk2/o/&#13;&#10;4BmRJzsbZ7BR1sHfaMfhRlmO9TcHRt3JgrNrrvl8szV47bJz0xNJ9/ppnOGPD3n3GwAA//8DAFBL&#13;&#10;AwQUAAYACAAAACEA8Lp6fOMAAAATAQAADwAAAGRycy9kb3ducmV2LnhtbExPwU7DMAy9I/EPkZG4&#13;&#10;IJZ2pS10TaeJCYkrBQm4ZUloKxKnarKt8PV4BwQXy89+fn6vXs/OsoOZwuBRQLpIgBlUXg/YCXh5&#13;&#10;fri+BRaiRC2tRyPgywRYN+dntay0P+KTObSxYySCoZIC+hjHivOgeuNkWPjRIO0+/ORkJDh1XE/y&#13;&#10;SOLO8mWSFNzJAelDL0dz3xv12e6dgI2yY1eoDHFbvubfj2/vbXmVC3F5MW9XVDYrYNHM8e8CThnI&#13;&#10;PzRkbOf3qAOzhG+yO6JSk6dlDuxEWWZpAWz3O+NNzf9naX4AAAD//wMAUEsBAi0AFAAGAAgAAAAh&#13;&#10;ALaDOJL+AAAA4QEAABMAAAAAAAAAAAAAAAAAAAAAAFtDb250ZW50X1R5cGVzXS54bWxQSwECLQAU&#13;&#10;AAYACAAAACEAOP0h/9YAAACUAQAACwAAAAAAAAAAAAAAAAAvAQAAX3JlbHMvLnJlbHNQSwECLQAU&#13;&#10;AAYACAAAACEAZOP6Ft8BAAAQBAAADgAAAAAAAAAAAAAAAAAuAgAAZHJzL2Uyb0RvYy54bWxQSwEC&#13;&#10;LQAUAAYACAAAACEA8Lp6fOMAAAATAQAADwAAAAAAAAAAAAAAAAA5BAAAZHJzL2Rvd25yZXYueG1s&#13;&#10;UEsFBgAAAAAEAAQA8wAAAEkFAAAAAA==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073939" w:rsidRPr="00073939">
      <w:rPr>
        <w:sz w:val="18"/>
        <w:szCs w:val="18"/>
      </w:rPr>
      <w:t xml:space="preserve">1133 20TH STREET NW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SUITE 300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WASHINGTON, DC 20036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202.296.8400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AGB.</w:t>
    </w:r>
    <w:r w:rsidR="00E25E2D" w:rsidRPr="00073939">
      <w:rPr>
        <w:sz w:val="18"/>
        <w:szCs w:val="18"/>
      </w:rPr>
      <w:t>org</w:t>
    </w:r>
  </w:p>
  <w:p w14:paraId="7E592A2D" w14:textId="77777777" w:rsidR="00EF00E6" w:rsidRDefault="00EF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B956F" w14:textId="77777777" w:rsidR="00E57F17" w:rsidRDefault="00E57F17" w:rsidP="00F03E23">
      <w:r>
        <w:separator/>
      </w:r>
    </w:p>
  </w:footnote>
  <w:footnote w:type="continuationSeparator" w:id="0">
    <w:p w14:paraId="235BC06D" w14:textId="77777777" w:rsidR="00E57F17" w:rsidRDefault="00E57F17" w:rsidP="00F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13242" w14:textId="77777777" w:rsidR="00212A0B" w:rsidRDefault="00212A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B786" w14:textId="77777777" w:rsidR="00F03E23" w:rsidRDefault="00F03E23" w:rsidP="00C80117">
    <w:pPr>
      <w:pStyle w:val="Header"/>
      <w:tabs>
        <w:tab w:val="clear" w:pos="4680"/>
        <w:tab w:val="clear" w:pos="9360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B5E41" w14:textId="46D31C1E" w:rsidR="006A15C2" w:rsidRDefault="00CA25A8" w:rsidP="00073939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1" allowOverlap="1" wp14:anchorId="25E02AE1" wp14:editId="03AC5B15">
              <wp:simplePos x="0" y="0"/>
              <wp:positionH relativeFrom="column">
                <wp:posOffset>4768215</wp:posOffset>
              </wp:positionH>
              <wp:positionV relativeFrom="paragraph">
                <wp:posOffset>1116330</wp:posOffset>
              </wp:positionV>
              <wp:extent cx="2075180" cy="8275320"/>
              <wp:effectExtent l="0" t="0" r="0" b="0"/>
              <wp:wrapTight wrapText="bothSides">
                <wp:wrapPolygon edited="1">
                  <wp:start x="-1570" y="-4078"/>
                  <wp:lineTo x="-1690" y="22144"/>
                  <wp:lineTo x="21600" y="22110"/>
                  <wp:lineTo x="21600" y="-4049"/>
                  <wp:lineTo x="-1570" y="-4078"/>
                </wp:wrapPolygon>
              </wp:wrapTight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5180" cy="8275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6D7655" w14:textId="2E68767A" w:rsidR="00CA25A8" w:rsidRPr="00CA25A8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CHAIR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Beverly Seay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University of Central Florida</w:t>
                          </w:r>
                        </w:p>
                        <w:p w14:paraId="2224D3E6" w14:textId="77777777" w:rsidR="000E2BE3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VICE CHAIRS</w:t>
                          </w:r>
                          <w:r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Eleanor V. Horne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The College of New Jersey</w:t>
                          </w:r>
                        </w:p>
                        <w:p w14:paraId="6F82305C" w14:textId="77777777" w:rsidR="000E2BE3" w:rsidRP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Ross Mugler</w:t>
                          </w:r>
                        </w:p>
                        <w:p w14:paraId="01F4424B" w14:textId="68A83D82" w:rsidR="00CA25A8" w:rsidRP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Old Dominion University</w:t>
                          </w:r>
                        </w:p>
                        <w:p w14:paraId="7EE29FE5" w14:textId="09ACA8DC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SECRETARY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="000E2BE3"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Shauna Ryder Diggs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796C1"/>
                              <w:sz w:val="20"/>
                              <w:szCs w:val="20"/>
                            </w:rPr>
                            <w:br/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The University of Michigan—</w:t>
                          </w:r>
                          <w:r w:rsidR="000E2BE3"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Regent Emerit</w:t>
                          </w:r>
                          <w:r w:rsid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</w:t>
                          </w:r>
                        </w:p>
                        <w:p w14:paraId="6080381B" w14:textId="77777777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b/>
                              <w:bCs/>
                              <w:color w:val="A796C1"/>
                              <w:sz w:val="15"/>
                              <w:szCs w:val="15"/>
                            </w:rPr>
                            <w:t>MEMBERS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Eric P. Blackhurst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Alma College</w:t>
                          </w:r>
                        </w:p>
                        <w:p w14:paraId="5B33EBE1" w14:textId="77777777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Kathleen A. Dore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University of Iowa Center 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for Advancement</w:t>
                          </w:r>
                        </w:p>
                        <w:p w14:paraId="2FB082FF" w14:textId="77777777" w:rsidR="000E2BE3" w:rsidRDefault="00CA25A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Cathy Havener Greer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Randolph College—</w:t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Trustee Emerita</w:t>
                          </w:r>
                        </w:p>
                        <w:p w14:paraId="6290393A" w14:textId="77777777" w:rsidR="00212A0B" w:rsidRDefault="000E2BE3" w:rsidP="00212A0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Shane Jacobson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CEO of the V Foundation</w:t>
                          </w:r>
                        </w:p>
                        <w:p w14:paraId="413FF49D" w14:textId="24621A1B" w:rsidR="00CA25A8" w:rsidRPr="00212A0B" w:rsidRDefault="00CA25A8" w:rsidP="00212A0B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180" w:after="9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Robert King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U.S. Department of Education— Former Assistant Secretary of Postsecondary Education</w:t>
                          </w:r>
                        </w:p>
                        <w:p w14:paraId="5D364914" w14:textId="77777777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7BFB11B4" w14:textId="4D980CF7" w:rsidR="00CA25A8" w:rsidRPr="000E2BE3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Leo M. Lambert</w:t>
                          </w:r>
                        </w:p>
                        <w:p w14:paraId="12113247" w14:textId="77777777" w:rsid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Elon University—President Emeritus</w:t>
                          </w:r>
                        </w:p>
                        <w:p w14:paraId="027FE35F" w14:textId="77777777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  <w:p w14:paraId="7F425932" w14:textId="77777777" w:rsidR="00CA25A8" w:rsidRPr="000E2BE3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0E2BE3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Ronald C. Parker</w:t>
                          </w:r>
                        </w:p>
                        <w:p w14:paraId="2F64E162" w14:textId="77777777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000000"/>
                              <w:sz w:val="16"/>
                              <w:szCs w:val="16"/>
                            </w:rPr>
                          </w:pPr>
                          <w:r w:rsidRPr="00CA25A8"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Texas Christian University</w:t>
                          </w:r>
                        </w:p>
                        <w:p w14:paraId="1CBD80E6" w14:textId="77777777" w:rsidR="00CA25A8" w:rsidRPr="00CA25A8" w:rsidRDefault="00CA25A8" w:rsidP="00CA25A8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  <w:p w14:paraId="1210B7C8" w14:textId="61F80594" w:rsidR="00CA25A8" w:rsidRDefault="00CA25A8" w:rsidP="00CA25A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Henry Stoever</w:t>
                          </w:r>
                        </w:p>
                        <w:p w14:paraId="02FAE220" w14:textId="4EEFAF43" w:rsidR="00CA25A8" w:rsidRDefault="00CA25A8" w:rsidP="00CA25A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President &amp; CEO, AGB</w:t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  <w:t>Ex-Officio</w:t>
                          </w:r>
                        </w:p>
                        <w:p w14:paraId="5C2376F4" w14:textId="579751C5" w:rsidR="000E2BE3" w:rsidRDefault="000E2BE3" w:rsidP="00CA25A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6328D851" w14:textId="6532DEC6" w:rsidR="000E2BE3" w:rsidRDefault="000E2BE3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William Thompson, Jr.</w:t>
                          </w:r>
                          <w:r>
                            <w:rPr>
                              <w:rFonts w:ascii="Proxima Nova" w:hAnsi="Proxima Nova" w:cs="MinionPro-Regular"/>
                              <w:color w:val="000000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City University of New York</w:t>
                          </w:r>
                        </w:p>
                        <w:p w14:paraId="6B992F23" w14:textId="6EB2506B" w:rsidR="00DC3458" w:rsidRDefault="00DC3458" w:rsidP="000E2BE3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before="20" w:line="216" w:lineRule="auto"/>
                            <w:textAlignment w:val="center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  <w:p w14:paraId="7E28F784" w14:textId="45F777D3" w:rsidR="00DC3458" w:rsidRDefault="00DC3458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20"/>
                              <w:szCs w:val="20"/>
                            </w:rPr>
                            <w:t>Nicole Washington</w:t>
                          </w:r>
                        </w:p>
                        <w:p w14:paraId="49C3F8B4" w14:textId="6A7B2341" w:rsidR="00DC3458" w:rsidRPr="000E2BE3" w:rsidRDefault="00DC3458" w:rsidP="00DC3458">
                          <w:pPr>
                            <w:spacing w:line="216" w:lineRule="auto"/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roxima Nova" w:hAnsi="Proxima Nova" w:cs="MinionPro-Regular"/>
                              <w:color w:val="A6A6A6" w:themeColor="background1" w:themeShade="A6"/>
                              <w:sz w:val="16"/>
                              <w:szCs w:val="16"/>
                            </w:rPr>
                            <w:t>Miami Dade College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02A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5.45pt;margin-top:87.9pt;width:163.4pt;height:651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-1570 -4078 -1690 22144 21600 22110 21600 -4049 -1570 -40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OM8GQIAAC0EAAAOAAAAZHJzL2Uyb0RvYy54bWysU11v2yAUfZ+0/4B4X+ykSZNacaqsVaZJ&#13;&#10;UVspnfpMMMSWMJcBiZ39+l2w86FuT1Vf4MK93I9zDvP7tlbkIKyrQOd0OEgpEZpDUeldTn+9rr7N&#13;&#10;KHGe6YIp0CKnR+Ho/eLrl3ljMjGCElQhLMEk2mWNyWnpvcmSxPFS1MwNwAiNTgm2Zh6PdpcUljWY&#13;&#10;vVbJKE1vkwZsYSxw4RzePnZOuoj5pRTcP0vphCcqp9ibj6uN6zasyWLOsp1lpqx43wb7QBc1qzQW&#13;&#10;Pad6ZJ6Rva3+SVVX3IID6Qcc6gSkrLiIM+A0w/TdNJuSGRFnQXCcOcPkPi8tfzpszIslvv0OLRIY&#13;&#10;AGmMyxxehnlaaeuwY6cE/Qjh8QybaD3heDlKp5PhDF0cfbPRdHIzisAml+fGOv9DQE2CkVOLvES4&#13;&#10;2GHtPJbE0FNIqKZhVSkVuVGaNDm9vZmk8cHZgy+UxoeXZoPl223bT7CF4oiDWeg4d4avKiy+Zs6/&#13;&#10;MIskY8MoXP+Mi1SARaC3KCnB/vnffYhH7NFLSYOiyan7vWdWUKJ+amTlbjgeB5XFw3gyRRyIvfZs&#13;&#10;rz16Xz8A6nKIX8TwaIZ4r06mtFC/ob6XoSq6mOZYO6f+ZD74Tsr4P7hYLmMQ6sowv9Ybw0PqAGeA&#13;&#10;9rV9Y9b0+Huk7glO8mLZOxq62I6I5d6DrCJHAeAO1R531GSkrv8/QfTX5xh1+eWLvwAAAP//AwBQ&#13;&#10;SwMEFAAGAAgAAAAhAAHDcxvmAAAAEgEAAA8AAABkcnMvZG93bnJldi54bWxMTz1PwzAQ3ZH4D9ZV&#13;&#10;YqN2K4LbNE5VBVVICIaWLmyX2E0iYjvEbhv49VwnWE53eu/eR7YebcfOZgitdwpmUwHMuMrr1tUK&#13;&#10;Du/b+wWwENFp7LwzCr5NgHV+e5Nhqv3F7cx5H2tGIi6kqKCJsU85D1VjLIap740j7OgHi5HOoeZ6&#13;&#10;wAuJ247PhXjkFltHDg32pmhM9bk/WQUvxfYNd+XcLn664vn1uOm/Dh+JUneT8WlFY7MCFs0Y/z7g&#13;&#10;2oHyQ07BSn9yOrBOgUzEkqgEyISKXBlCSgmspO1BLgXwPOP/q+S/AAAA//8DAFBLAQItABQABgAI&#13;&#10;AAAAIQC2gziS/gAAAOEBAAATAAAAAAAAAAAAAAAAAAAAAABbQ29udGVudF9UeXBlc10ueG1sUEsB&#13;&#10;Ai0AFAAGAAgAAAAhADj9If/WAAAAlAEAAAsAAAAAAAAAAAAAAAAALwEAAF9yZWxzLy5yZWxzUEsB&#13;&#10;Ai0AFAAGAAgAAAAhAPFQ4zwZAgAALQQAAA4AAAAAAAAAAAAAAAAALgIAAGRycy9lMm9Eb2MueG1s&#13;&#10;UEsBAi0AFAAGAAgAAAAhAAHDcxvmAAAAEgEAAA8AAAAAAAAAAAAAAAAAcwQAAGRycy9kb3ducmV2&#13;&#10;LnhtbFBLBQYAAAAABAAEAPMAAACGBQAAAAA=&#13;&#10;" filled="f" stroked="f" strokeweight=".5pt">
              <v:textbox>
                <w:txbxContent>
                  <w:p w14:paraId="386D7655" w14:textId="2E68767A" w:rsidR="00CA25A8" w:rsidRPr="00CA25A8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CHAIR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Beverly Seay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University of Central Florida</w:t>
                    </w:r>
                  </w:p>
                  <w:p w14:paraId="2224D3E6" w14:textId="77777777" w:rsidR="000E2BE3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VICE CHAIRS</w:t>
                    </w:r>
                    <w:r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Eleanor V. Horne</w:t>
                    </w:r>
                    <w:r w:rsidR="000E2BE3"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The College of New Jersey</w:t>
                    </w:r>
                  </w:p>
                  <w:p w14:paraId="6F82305C" w14:textId="77777777" w:rsidR="000E2BE3" w:rsidRP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Ross Mugler</w:t>
                    </w:r>
                  </w:p>
                  <w:p w14:paraId="01F4424B" w14:textId="68A83D82" w:rsidR="00CA25A8" w:rsidRP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Old Dominion University</w:t>
                    </w:r>
                  </w:p>
                  <w:p w14:paraId="7EE29FE5" w14:textId="09ACA8DC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SECRETARY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="000E2BE3"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Shauna Ryder Diggs</w:t>
                    </w:r>
                    <w:r w:rsidR="000E2BE3">
                      <w:rPr>
                        <w:rFonts w:ascii="Proxima Nova" w:hAnsi="Proxima Nova" w:cs="MinionPro-Regular"/>
                        <w:color w:val="A796C1"/>
                        <w:sz w:val="20"/>
                        <w:szCs w:val="20"/>
                      </w:rPr>
                      <w:br/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The University of Michigan—</w:t>
                    </w:r>
                    <w:r w:rsidR="000E2BE3"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Regent Emerit</w:t>
                    </w:r>
                    <w:r w:rsid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</w:t>
                    </w:r>
                  </w:p>
                  <w:p w14:paraId="6080381B" w14:textId="77777777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CA25A8">
                      <w:rPr>
                        <w:rFonts w:ascii="Proxima Nova" w:hAnsi="Proxima Nova" w:cs="MinionPro-Regular"/>
                        <w:b/>
                        <w:bCs/>
                        <w:color w:val="A796C1"/>
                        <w:sz w:val="15"/>
                        <w:szCs w:val="15"/>
                      </w:rPr>
                      <w:t>MEMBERS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Eric P. Blackhurst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Alma College</w:t>
                    </w:r>
                  </w:p>
                  <w:p w14:paraId="5B33EBE1" w14:textId="77777777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Kathleen A. Dore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 xml:space="preserve">University of Iowa Center 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for Advancement</w:t>
                    </w:r>
                  </w:p>
                  <w:p w14:paraId="2FB082FF" w14:textId="77777777" w:rsidR="000E2BE3" w:rsidRDefault="00CA25A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Cathy Havener Greer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Randolph College—</w:t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Trustee Emerita</w:t>
                    </w:r>
                  </w:p>
                  <w:p w14:paraId="6290393A" w14:textId="77777777" w:rsidR="00212A0B" w:rsidRDefault="000E2BE3" w:rsidP="00212A0B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Shane Jacobson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CEO of the V Foundation</w:t>
                    </w:r>
                  </w:p>
                  <w:p w14:paraId="413FF49D" w14:textId="24621A1B" w:rsidR="00CA25A8" w:rsidRPr="00212A0B" w:rsidRDefault="00CA25A8" w:rsidP="00212A0B">
                    <w:pPr>
                      <w:suppressAutoHyphens/>
                      <w:autoSpaceDE w:val="0"/>
                      <w:autoSpaceDN w:val="0"/>
                      <w:adjustRightInd w:val="0"/>
                      <w:spacing w:before="180" w:after="9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Robert King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U.S. Department of Education— Former Assistant Secretary of Postsecondary Education</w:t>
                    </w:r>
                  </w:p>
                  <w:p w14:paraId="5D364914" w14:textId="77777777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7BFB11B4" w14:textId="4D980CF7" w:rsidR="00CA25A8" w:rsidRPr="000E2BE3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Leo M. Lambert</w:t>
                    </w:r>
                  </w:p>
                  <w:p w14:paraId="12113247" w14:textId="77777777" w:rsid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Elon University—President Emeritus</w:t>
                    </w:r>
                  </w:p>
                  <w:p w14:paraId="027FE35F" w14:textId="77777777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</w:pPr>
                  </w:p>
                  <w:p w14:paraId="7F425932" w14:textId="77777777" w:rsidR="00CA25A8" w:rsidRPr="000E2BE3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0E2BE3"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Ronald C. Parker</w:t>
                    </w:r>
                  </w:p>
                  <w:p w14:paraId="2F64E162" w14:textId="77777777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000000"/>
                        <w:sz w:val="16"/>
                        <w:szCs w:val="16"/>
                      </w:rPr>
                    </w:pPr>
                    <w:r w:rsidRPr="00CA25A8"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Texas Christian University</w:t>
                    </w:r>
                  </w:p>
                  <w:p w14:paraId="1CBD80E6" w14:textId="77777777" w:rsidR="00CA25A8" w:rsidRPr="00CA25A8" w:rsidRDefault="00CA25A8" w:rsidP="00CA25A8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  <w:p w14:paraId="1210B7C8" w14:textId="61F80594" w:rsidR="00CA25A8" w:rsidRDefault="00CA25A8" w:rsidP="00CA25A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Henry Stoever</w:t>
                    </w:r>
                  </w:p>
                  <w:p w14:paraId="02FAE220" w14:textId="4EEFAF43" w:rsidR="00CA25A8" w:rsidRDefault="00CA25A8" w:rsidP="00CA25A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President &amp; CEO, AGB</w:t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br/>
                      <w:t>Ex-Officio</w:t>
                    </w:r>
                  </w:p>
                  <w:p w14:paraId="5C2376F4" w14:textId="579751C5" w:rsidR="000E2BE3" w:rsidRDefault="000E2BE3" w:rsidP="00CA25A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6328D851" w14:textId="6532DEC6" w:rsidR="000E2BE3" w:rsidRDefault="000E2BE3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William Thompson, Jr.</w:t>
                    </w:r>
                    <w:r>
                      <w:rPr>
                        <w:rFonts w:ascii="Proxima Nova" w:hAnsi="Proxima Nova" w:cs="MinionPro-Regular"/>
                        <w:color w:val="000000"/>
                        <w:sz w:val="20"/>
                        <w:szCs w:val="20"/>
                      </w:rPr>
                      <w:br/>
                    </w: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City University of New York</w:t>
                    </w:r>
                  </w:p>
                  <w:p w14:paraId="6B992F23" w14:textId="6EB2506B" w:rsidR="00DC3458" w:rsidRDefault="00DC3458" w:rsidP="000E2BE3">
                    <w:pPr>
                      <w:suppressAutoHyphens/>
                      <w:autoSpaceDE w:val="0"/>
                      <w:autoSpaceDN w:val="0"/>
                      <w:adjustRightInd w:val="0"/>
                      <w:spacing w:before="20" w:line="216" w:lineRule="auto"/>
                      <w:textAlignment w:val="center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  <w:p w14:paraId="7E28F784" w14:textId="45F777D3" w:rsidR="00DC3458" w:rsidRDefault="00DC3458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20"/>
                        <w:szCs w:val="20"/>
                      </w:rPr>
                      <w:t>Nicole Washington</w:t>
                    </w:r>
                  </w:p>
                  <w:p w14:paraId="49C3F8B4" w14:textId="6A7B2341" w:rsidR="00DC3458" w:rsidRPr="000E2BE3" w:rsidRDefault="00DC3458" w:rsidP="00DC3458">
                    <w:pPr>
                      <w:spacing w:line="216" w:lineRule="auto"/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</w:pPr>
                    <w:r>
                      <w:rPr>
                        <w:rFonts w:ascii="Proxima Nova" w:hAnsi="Proxima Nova" w:cs="MinionPro-Regular"/>
                        <w:color w:val="A6A6A6" w:themeColor="background1" w:themeShade="A6"/>
                        <w:sz w:val="16"/>
                        <w:szCs w:val="16"/>
                      </w:rPr>
                      <w:t>Miami Dade College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F00E6">
      <w:rPr>
        <w:noProof/>
      </w:rPr>
      <w:drawing>
        <wp:anchor distT="0" distB="0" distL="114300" distR="114300" simplePos="0" relativeHeight="251672576" behindDoc="1" locked="1" layoutInCell="1" allowOverlap="1" wp14:anchorId="2093576E" wp14:editId="2BEA8543">
          <wp:simplePos x="0" y="0"/>
          <wp:positionH relativeFrom="column">
            <wp:posOffset>0</wp:posOffset>
          </wp:positionH>
          <wp:positionV relativeFrom="page">
            <wp:posOffset>462915</wp:posOffset>
          </wp:positionV>
          <wp:extent cx="2435860" cy="493395"/>
          <wp:effectExtent l="0" t="0" r="2540" b="1905"/>
          <wp:wrapTight wrapText="bothSides">
            <wp:wrapPolygon edited="1">
              <wp:start x="5856" y="0"/>
              <wp:lineTo x="2140" y="0"/>
              <wp:lineTo x="1239" y="1668"/>
              <wp:lineTo x="1239" y="8896"/>
              <wp:lineTo x="450" y="17792"/>
              <wp:lineTo x="0" y="20015"/>
              <wp:lineTo x="0" y="39876"/>
              <wp:lineTo x="4885" y="39876"/>
              <wp:lineTo x="8831" y="39876"/>
              <wp:lineTo x="10708" y="39369"/>
              <wp:lineTo x="11928" y="39629"/>
              <wp:lineTo x="57113" y="38976"/>
              <wp:lineTo x="57126" y="0"/>
              <wp:lineTo x="10473" y="0"/>
              <wp:lineTo x="5856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GB_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35860" cy="493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TrueTypeFonts/>
  <w:saveSubsetFont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03177"/>
    <w:rsid w:val="000241C5"/>
    <w:rsid w:val="000546F0"/>
    <w:rsid w:val="00055B3F"/>
    <w:rsid w:val="00073939"/>
    <w:rsid w:val="00092FC8"/>
    <w:rsid w:val="000C31F5"/>
    <w:rsid w:val="000E2BE3"/>
    <w:rsid w:val="000E5324"/>
    <w:rsid w:val="000E6C88"/>
    <w:rsid w:val="00105DB8"/>
    <w:rsid w:val="001118F4"/>
    <w:rsid w:val="001C3952"/>
    <w:rsid w:val="00212A0B"/>
    <w:rsid w:val="00262B98"/>
    <w:rsid w:val="002F53CF"/>
    <w:rsid w:val="003140E9"/>
    <w:rsid w:val="003B144B"/>
    <w:rsid w:val="004377A8"/>
    <w:rsid w:val="0044501C"/>
    <w:rsid w:val="005152AD"/>
    <w:rsid w:val="005A282E"/>
    <w:rsid w:val="00631A6A"/>
    <w:rsid w:val="006427AD"/>
    <w:rsid w:val="00666F50"/>
    <w:rsid w:val="00682781"/>
    <w:rsid w:val="006939CF"/>
    <w:rsid w:val="006A15C2"/>
    <w:rsid w:val="006B4988"/>
    <w:rsid w:val="00720F0B"/>
    <w:rsid w:val="007756DE"/>
    <w:rsid w:val="007C6513"/>
    <w:rsid w:val="007D7520"/>
    <w:rsid w:val="007E044A"/>
    <w:rsid w:val="00812308"/>
    <w:rsid w:val="00855F05"/>
    <w:rsid w:val="00877C15"/>
    <w:rsid w:val="008C12D3"/>
    <w:rsid w:val="008E5F2C"/>
    <w:rsid w:val="008F17ED"/>
    <w:rsid w:val="00A21A78"/>
    <w:rsid w:val="00A26221"/>
    <w:rsid w:val="00A56C9C"/>
    <w:rsid w:val="00A87A7E"/>
    <w:rsid w:val="00B67C54"/>
    <w:rsid w:val="00BB072F"/>
    <w:rsid w:val="00BB3415"/>
    <w:rsid w:val="00C634EC"/>
    <w:rsid w:val="00C7430B"/>
    <w:rsid w:val="00C80117"/>
    <w:rsid w:val="00C81240"/>
    <w:rsid w:val="00C951B8"/>
    <w:rsid w:val="00CA25A8"/>
    <w:rsid w:val="00CF521F"/>
    <w:rsid w:val="00D40535"/>
    <w:rsid w:val="00D92566"/>
    <w:rsid w:val="00DC3458"/>
    <w:rsid w:val="00DD6D64"/>
    <w:rsid w:val="00E25E2D"/>
    <w:rsid w:val="00E57F17"/>
    <w:rsid w:val="00ED15F1"/>
    <w:rsid w:val="00EE2F0A"/>
    <w:rsid w:val="00EF00E6"/>
    <w:rsid w:val="00F03E23"/>
    <w:rsid w:val="00F101A6"/>
    <w:rsid w:val="00F3188F"/>
    <w:rsid w:val="00F351DB"/>
    <w:rsid w:val="00F40E5D"/>
    <w:rsid w:val="00F42F72"/>
    <w:rsid w:val="00F43916"/>
    <w:rsid w:val="00F66B8B"/>
    <w:rsid w:val="00FA5F9E"/>
    <w:rsid w:val="00FD6001"/>
    <w:rsid w:val="00FE383D"/>
    <w:rsid w:val="00FE38DA"/>
    <w:rsid w:val="00F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FB1E"/>
  <w15:chartTrackingRefBased/>
  <w15:docId w15:val="{15F6FD4E-6734-404B-898C-1F8EC72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A78"/>
    <w:pPr>
      <w:keepNext/>
      <w:keepLines/>
      <w:spacing w:before="40"/>
      <w:outlineLvl w:val="1"/>
    </w:pPr>
    <w:rPr>
      <w:rFonts w:eastAsiaTheme="majorEastAsia" w:cstheme="majorBidi"/>
      <w:b/>
      <w:color w:val="5D6E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</w:rPr>
  </w:style>
  <w:style w:type="character" w:customStyle="1" w:styleId="HeaderChar">
    <w:name w:val="Header Char"/>
    <w:basedOn w:val="DefaultParagraphFont"/>
    <w:link w:val="Header"/>
    <w:uiPriority w:val="99"/>
    <w:rsid w:val="00A21A78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customStyle="1" w:styleId="Heading1Char">
    <w:name w:val="Heading 1 Char"/>
    <w:basedOn w:val="DefaultParagraphFont"/>
    <w:link w:val="Heading1"/>
    <w:uiPriority w:val="9"/>
    <w:rsid w:val="00A21A78"/>
    <w:rPr>
      <w:rFonts w:ascii="Century Gothic" w:eastAsiaTheme="majorEastAsia" w:hAnsi="Century Gothic" w:cstheme="majorBidi"/>
      <w:b/>
      <w:color w:val="4F2D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A78"/>
    <w:rPr>
      <w:rFonts w:ascii="Century Gothic" w:eastAsiaTheme="majorEastAsia" w:hAnsi="Century Gothic" w:cstheme="majorBidi"/>
      <w:b/>
      <w:color w:val="5D6E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A78"/>
    <w:rPr>
      <w:rFonts w:ascii="Century Gothic" w:eastAsiaTheme="majorEastAsia" w:hAnsi="Century Gothic" w:cstheme="majorBidi"/>
      <w:color w:val="35BCDD"/>
    </w:rPr>
  </w:style>
  <w:style w:type="character" w:customStyle="1" w:styleId="Heading4Char">
    <w:name w:val="Heading 4 Char"/>
    <w:basedOn w:val="DefaultParagraphFont"/>
    <w:link w:val="Heading4"/>
    <w:uiPriority w:val="9"/>
    <w:rsid w:val="00A21A78"/>
    <w:rPr>
      <w:rFonts w:ascii="Century Gothic" w:eastAsiaTheme="majorEastAsia" w:hAnsi="Century Gothic" w:cstheme="majorBidi"/>
      <w:i/>
      <w:iCs/>
      <w:color w:val="3248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78"/>
    <w:rPr>
      <w:rFonts w:ascii="Century Gothic" w:eastAsiaTheme="majorEastAsia" w:hAnsi="Century Gothic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78"/>
    <w:rPr>
      <w:rFonts w:ascii="Century Gothic" w:eastAsiaTheme="majorEastAsia" w:hAnsi="Century Gothic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78"/>
    <w:rPr>
      <w:rFonts w:ascii="Century Gothic" w:eastAsiaTheme="minorEastAsia" w:hAnsi="Century Gothic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customStyle="1" w:styleId="QuoteChar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A21A78"/>
    <w:pPr>
      <w:ind w:left="720"/>
      <w:contextualSpacing/>
    </w:pPr>
  </w:style>
  <w:style w:type="paragraph" w:styleId="Revision">
    <w:name w:val="Revision"/>
    <w:hidden/>
    <w:uiPriority w:val="99"/>
    <w:semiHidden/>
    <w:rsid w:val="00212A0B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voisin/Desktop/AGB_Letterhead_2p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8748E-AE5D-4DEA-A239-C0E46CCBA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C5E29-2324-E44D-966A-8A1C025A5C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4E6A1B-19F4-4C90-AB56-42F8771E5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AGB_Letterhead_2pg_2019.dotx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Melanie Darrow</cp:lastModifiedBy>
  <cp:revision>2</cp:revision>
  <cp:lastPrinted>2020-05-06T15:39:00Z</cp:lastPrinted>
  <dcterms:created xsi:type="dcterms:W3CDTF">2022-08-05T20:28:00Z</dcterms:created>
  <dcterms:modified xsi:type="dcterms:W3CDTF">2022-08-05T20:28:00Z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